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CC8E" w14:textId="763F17A7" w:rsidR="002D0584" w:rsidRDefault="00596CE2" w:rsidP="00B0624F">
      <w:pPr>
        <w:jc w:val="center"/>
      </w:pP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1EF41EEE" wp14:editId="00610446">
            <wp:simplePos x="0" y="0"/>
            <wp:positionH relativeFrom="column">
              <wp:posOffset>1541585</wp:posOffset>
            </wp:positionH>
            <wp:positionV relativeFrom="paragraph">
              <wp:posOffset>-817587</wp:posOffset>
            </wp:positionV>
            <wp:extent cx="2388140" cy="923193"/>
            <wp:effectExtent l="0" t="0" r="0" b="4445"/>
            <wp:wrapNone/>
            <wp:docPr id="1" name="Picture 1" descr="Alabama Psychiatric Medication Review Te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abama Psychiatric Medication Review Team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944" r="-1285" b="28368"/>
                    <a:stretch/>
                  </pic:blipFill>
                  <pic:spPr bwMode="auto">
                    <a:xfrm>
                      <a:off x="0" y="0"/>
                      <a:ext cx="2388140" cy="9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6CA8E" w14:textId="5D765E59" w:rsidR="00B0624F" w:rsidRDefault="00B0624F" w:rsidP="00B0624F">
      <w:pPr>
        <w:pStyle w:val="Heading1"/>
      </w:pPr>
      <w:r>
        <w:t>Overview</w:t>
      </w:r>
    </w:p>
    <w:p w14:paraId="492A48FE" w14:textId="77777777" w:rsidR="00B0624F" w:rsidRDefault="00B0624F">
      <w:pPr>
        <w:rPr>
          <w:rFonts w:cs="Times New Roman"/>
        </w:rPr>
      </w:pPr>
    </w:p>
    <w:p w14:paraId="2DAA5F13" w14:textId="24ED92ED" w:rsidR="00486957" w:rsidRDefault="002E022B" w:rsidP="00B0624F">
      <w:r>
        <w:t xml:space="preserve">The Alabama Psychiatric Medication Review Team (APMRT) has developed a continuing education (CE) training package that will provide you </w:t>
      </w:r>
      <w:r w:rsidR="00A30497">
        <w:t xml:space="preserve">with </w:t>
      </w:r>
      <w:r>
        <w:t xml:space="preserve">1.5 CEs. This training package provides social workers with an overview of common medications as well as prepares case workers for appointments with prescribers. After completing the training, APMRT will send you a completed certificate. </w:t>
      </w:r>
    </w:p>
    <w:p w14:paraId="2EAA3F50" w14:textId="544BAA51" w:rsidR="002E022B" w:rsidRDefault="002E022B" w:rsidP="00B0624F"/>
    <w:p w14:paraId="75D1BF7D" w14:textId="0E52C72D" w:rsidR="002E022B" w:rsidRDefault="002E022B" w:rsidP="00B0624F">
      <w:r w:rsidRPr="002E022B">
        <w:rPr>
          <w:i/>
          <w:iCs/>
          <w:highlight w:val="yellow"/>
          <w:u w:val="single"/>
        </w:rPr>
        <w:t>The training will take between 90 and 120 minutes and must be completed in one sitting.</w:t>
      </w:r>
    </w:p>
    <w:p w14:paraId="4F21DF36" w14:textId="617CFB59" w:rsidR="002E022B" w:rsidRDefault="002E022B">
      <w:pPr>
        <w:rPr>
          <w:rFonts w:cs="Times New Roman"/>
        </w:rPr>
      </w:pPr>
    </w:p>
    <w:p w14:paraId="12C37248" w14:textId="109C1C2D" w:rsidR="002E022B" w:rsidRDefault="002E022B" w:rsidP="00B0624F">
      <w:pPr>
        <w:pStyle w:val="Heading2"/>
      </w:pPr>
      <w:r>
        <w:t xml:space="preserve">Objectives: </w:t>
      </w:r>
    </w:p>
    <w:p w14:paraId="7B07AAF4" w14:textId="77777777" w:rsidR="00B0624F" w:rsidRPr="00B0624F" w:rsidRDefault="00B0624F" w:rsidP="00B0624F"/>
    <w:p w14:paraId="7B1D0A71" w14:textId="7311C05F" w:rsidR="002E022B" w:rsidRDefault="002E022B" w:rsidP="00B0624F">
      <w:pPr>
        <w:pStyle w:val="ListParagraph"/>
        <w:numPr>
          <w:ilvl w:val="0"/>
          <w:numId w:val="4"/>
        </w:numPr>
      </w:pPr>
      <w:r>
        <w:t>Learn to have effective appointments with prescribers</w:t>
      </w:r>
    </w:p>
    <w:p w14:paraId="4FF1A863" w14:textId="5AFCA8F0" w:rsidR="002E022B" w:rsidRDefault="002E022B" w:rsidP="00B0624F">
      <w:pPr>
        <w:pStyle w:val="ListParagraph"/>
        <w:numPr>
          <w:ilvl w:val="0"/>
          <w:numId w:val="4"/>
        </w:numPr>
      </w:pPr>
      <w:r>
        <w:t xml:space="preserve">Understand the uses of psychotropic medications commonly prescribed in foster care </w:t>
      </w:r>
    </w:p>
    <w:p w14:paraId="29E9DDD3" w14:textId="1828BE7E" w:rsidR="002E022B" w:rsidRDefault="002E022B" w:rsidP="00B0624F">
      <w:pPr>
        <w:pStyle w:val="ListParagraph"/>
        <w:numPr>
          <w:ilvl w:val="0"/>
          <w:numId w:val="4"/>
        </w:numPr>
      </w:pPr>
      <w:r>
        <w:t xml:space="preserve">Understand potential side effects of psychotropic medications commonly prescribed in foster care </w:t>
      </w:r>
    </w:p>
    <w:p w14:paraId="6E20AE6E" w14:textId="0371856E" w:rsidR="002E022B" w:rsidRDefault="002E022B" w:rsidP="00B0624F">
      <w:pPr>
        <w:pStyle w:val="ListParagraph"/>
        <w:numPr>
          <w:ilvl w:val="0"/>
          <w:numId w:val="4"/>
        </w:numPr>
      </w:pPr>
      <w:r>
        <w:t xml:space="preserve">Know how to respond if a foster child is experiencing side effects </w:t>
      </w:r>
    </w:p>
    <w:p w14:paraId="35187726" w14:textId="5673B6E0" w:rsidR="002E022B" w:rsidRDefault="002E022B" w:rsidP="00B0624F">
      <w:pPr>
        <w:pStyle w:val="ListParagraph"/>
        <w:numPr>
          <w:ilvl w:val="0"/>
          <w:numId w:val="4"/>
        </w:numPr>
      </w:pPr>
      <w:r>
        <w:t>Be able to educate caregivers on basic information related to psychotropic medications</w:t>
      </w:r>
    </w:p>
    <w:p w14:paraId="303BA04B" w14:textId="58C25635" w:rsidR="009B7A51" w:rsidRPr="002E022B" w:rsidRDefault="009B7A51" w:rsidP="00B0624F">
      <w:pPr>
        <w:pStyle w:val="ListParagraph"/>
        <w:numPr>
          <w:ilvl w:val="0"/>
          <w:numId w:val="4"/>
        </w:numPr>
      </w:pPr>
      <w:r>
        <w:t>Know where to direct caregivers if they have any questions related to psychotropic medications</w:t>
      </w:r>
    </w:p>
    <w:p w14:paraId="075AA935" w14:textId="77777777" w:rsidR="002E022B" w:rsidRDefault="002E022B" w:rsidP="00486957">
      <w:pPr>
        <w:jc w:val="center"/>
        <w:rPr>
          <w:rFonts w:cs="Times New Roman"/>
          <w:b/>
          <w:bCs/>
        </w:rPr>
      </w:pPr>
    </w:p>
    <w:p w14:paraId="4E4778DB" w14:textId="77777777" w:rsidR="002E022B" w:rsidRDefault="002E022B" w:rsidP="00486957">
      <w:pPr>
        <w:jc w:val="center"/>
        <w:rPr>
          <w:rFonts w:cs="Times New Roman"/>
          <w:b/>
          <w:bCs/>
        </w:rPr>
      </w:pPr>
    </w:p>
    <w:p w14:paraId="2D19523B" w14:textId="50F5D1C5" w:rsidR="00486957" w:rsidRDefault="00486957" w:rsidP="00B0624F">
      <w:pPr>
        <w:pStyle w:val="Heading3"/>
        <w:rPr>
          <w:b w:val="0"/>
        </w:rPr>
      </w:pPr>
      <w:r>
        <w:t xml:space="preserve">Instructions </w:t>
      </w:r>
    </w:p>
    <w:p w14:paraId="52622BDA" w14:textId="1B392AB5" w:rsidR="00A30497" w:rsidRDefault="00A30497" w:rsidP="00A30497">
      <w:pPr>
        <w:rPr>
          <w:rFonts w:cs="Times New Roman"/>
          <w:b/>
          <w:bCs/>
        </w:rPr>
      </w:pPr>
    </w:p>
    <w:p w14:paraId="51A91669" w14:textId="0ECCC0A5" w:rsidR="00721E6B" w:rsidRPr="00721E6B" w:rsidRDefault="00A30497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 w:rsidRPr="00721E6B">
        <w:rPr>
          <w:rFonts w:cs="Times New Roman"/>
        </w:rPr>
        <w:t>Click</w:t>
      </w:r>
      <w:r w:rsidR="00721E6B">
        <w:rPr>
          <w:rFonts w:cs="Times New Roman"/>
        </w:rPr>
        <w:t xml:space="preserve"> </w:t>
      </w:r>
      <w:r w:rsidRPr="00721E6B">
        <w:rPr>
          <w:rFonts w:cs="Times New Roman"/>
        </w:rPr>
        <w:t>t</w:t>
      </w:r>
      <w:r w:rsidR="00721E6B" w:rsidRPr="00721E6B">
        <w:rPr>
          <w:rFonts w:cs="Times New Roman"/>
        </w:rPr>
        <w:t xml:space="preserve">he following link: </w:t>
      </w:r>
      <w:hyperlink r:id="rId6" w:tgtFrame="_blank" w:history="1">
        <w:r w:rsidR="00721E6B" w:rsidRPr="00721E6B">
          <w:rPr>
            <w:rFonts w:eastAsia="Times New Roman" w:cs="Times New Roman"/>
            <w:color w:val="007AC0"/>
            <w:u w:val="single"/>
            <w:shd w:val="clear" w:color="auto" w:fill="FFFFFF"/>
          </w:rPr>
          <w:t>https://auburn.qualtrics.com/jfe/form/SV_8CH19NnlOtM5Jkx</w:t>
        </w:r>
      </w:hyperlink>
    </w:p>
    <w:p w14:paraId="7B28136E" w14:textId="4DD8F1EB" w:rsidR="00A30497" w:rsidRDefault="00721E6B" w:rsidP="00A30497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Once directed to the training package, follow the instructions on the screen.</w:t>
      </w:r>
    </w:p>
    <w:p w14:paraId="019E638D" w14:textId="4BD33144" w:rsidR="00A30497" w:rsidRDefault="00721E6B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After each of the seven sections, you will be asked 5 questions. </w:t>
      </w:r>
    </w:p>
    <w:p w14:paraId="7BA8E830" w14:textId="77777777" w:rsidR="00721E6B" w:rsidRDefault="00721E6B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You must score 80% (4/5 questions correct) in order to pass that section. </w:t>
      </w:r>
    </w:p>
    <w:p w14:paraId="484B15AD" w14:textId="5D1B9155" w:rsidR="00721E6B" w:rsidRDefault="00721E6B" w:rsidP="00721E6B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721E6B">
        <w:rPr>
          <w:rFonts w:eastAsia="Times New Roman" w:cs="Times New Roman"/>
          <w:i/>
          <w:iCs/>
        </w:rPr>
        <w:t>If you pass:</w:t>
      </w:r>
      <w:r>
        <w:rPr>
          <w:rFonts w:eastAsia="Times New Roman" w:cs="Times New Roman"/>
        </w:rPr>
        <w:t xml:space="preserve"> you will be directed to the next training section. </w:t>
      </w:r>
    </w:p>
    <w:p w14:paraId="59761FF7" w14:textId="05A34718" w:rsidR="00721E6B" w:rsidRDefault="00721E6B" w:rsidP="00721E6B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721E6B">
        <w:rPr>
          <w:rFonts w:eastAsia="Times New Roman" w:cs="Times New Roman"/>
          <w:i/>
          <w:iCs/>
        </w:rPr>
        <w:t>If you do not pass:</w:t>
      </w:r>
      <w:r>
        <w:rPr>
          <w:rFonts w:eastAsia="Times New Roman" w:cs="Times New Roman"/>
        </w:rPr>
        <w:t xml:space="preserve"> you will be directed to restart the training section. </w:t>
      </w:r>
    </w:p>
    <w:p w14:paraId="63EB15B2" w14:textId="2088F670" w:rsidR="00721E6B" w:rsidRDefault="00721E6B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Once you have passed ALL seven training sections, you will be prompted to enter your social worker license number.</w:t>
      </w:r>
    </w:p>
    <w:p w14:paraId="7489100A" w14:textId="77777777" w:rsidR="00721E6B" w:rsidRDefault="00721E6B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You will receive your continuing education as soon as APMRT processes the information. </w:t>
      </w:r>
    </w:p>
    <w:p w14:paraId="08B2A69E" w14:textId="4AA083DC" w:rsidR="00721E6B" w:rsidRPr="00B0624F" w:rsidRDefault="00721E6B" w:rsidP="00721E6B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 w:rsidRPr="00721E6B">
        <w:rPr>
          <w:rFonts w:eastAsia="Times New Roman" w:cs="Times New Roman"/>
        </w:rPr>
        <w:t xml:space="preserve">If you have any questions, please contact us by following this link: </w:t>
      </w:r>
      <w:hyperlink r:id="rId7" w:history="1">
        <w:r w:rsidRPr="00721E6B">
          <w:rPr>
            <w:rFonts w:eastAsia="Times New Roman" w:cs="Times New Roman"/>
            <w:color w:val="0000FF"/>
            <w:u w:val="single"/>
          </w:rPr>
          <w:t>https://cla.auburn.edu/apmrt/contact/</w:t>
        </w:r>
      </w:hyperlink>
      <w:r w:rsidR="00B0624F">
        <w:t xml:space="preserve"> or emailing </w:t>
      </w:r>
      <w:hyperlink r:id="rId8" w:history="1">
        <w:r w:rsidR="00B0624F" w:rsidRPr="00AA7023">
          <w:rPr>
            <w:rStyle w:val="Hyperlink"/>
          </w:rPr>
          <w:t>apmrt@auburn.edu</w:t>
        </w:r>
      </w:hyperlink>
    </w:p>
    <w:p w14:paraId="57B87E37" w14:textId="77777777" w:rsidR="00B0624F" w:rsidRPr="00721E6B" w:rsidRDefault="00B0624F" w:rsidP="00B0624F">
      <w:pPr>
        <w:pStyle w:val="ListParagraph"/>
        <w:rPr>
          <w:rFonts w:eastAsia="Times New Roman" w:cs="Times New Roman"/>
        </w:rPr>
      </w:pPr>
    </w:p>
    <w:p w14:paraId="102962E2" w14:textId="48AEA6C8" w:rsidR="00721E6B" w:rsidRPr="00721E6B" w:rsidRDefault="00721E6B" w:rsidP="00721E6B">
      <w:pPr>
        <w:rPr>
          <w:rFonts w:eastAsia="Times New Roman" w:cs="Times New Roman"/>
        </w:rPr>
      </w:pPr>
    </w:p>
    <w:p w14:paraId="7EC9869F" w14:textId="143E8C3B" w:rsidR="002E022B" w:rsidRDefault="002E022B" w:rsidP="00486957">
      <w:pPr>
        <w:jc w:val="center"/>
        <w:rPr>
          <w:rFonts w:cs="Times New Roman"/>
          <w:b/>
          <w:bCs/>
        </w:rPr>
      </w:pPr>
    </w:p>
    <w:p w14:paraId="3E9680AF" w14:textId="18AFBF73" w:rsidR="002E022B" w:rsidRDefault="002E022B" w:rsidP="00721E6B">
      <w:pPr>
        <w:rPr>
          <w:rFonts w:cs="Times New Roman"/>
        </w:rPr>
      </w:pPr>
    </w:p>
    <w:p w14:paraId="295057CD" w14:textId="0A450FB8" w:rsidR="00721E6B" w:rsidRDefault="00721E6B" w:rsidP="00721E6B">
      <w:pPr>
        <w:rPr>
          <w:rFonts w:cs="Times New Roman"/>
        </w:rPr>
      </w:pPr>
    </w:p>
    <w:p w14:paraId="1678BAD2" w14:textId="6BED1EDA" w:rsidR="00721E6B" w:rsidRPr="00721E6B" w:rsidRDefault="00721E6B" w:rsidP="00AB0D64">
      <w:pPr>
        <w:jc w:val="center"/>
        <w:rPr>
          <w:rFonts w:cs="Times New Roman"/>
        </w:rPr>
      </w:pPr>
      <w:r>
        <w:rPr>
          <w:rFonts w:cs="Times New Roman"/>
        </w:rPr>
        <w:t xml:space="preserve">Thank you for </w:t>
      </w:r>
      <w:r w:rsidR="00AB0D64">
        <w:rPr>
          <w:rFonts w:cs="Times New Roman"/>
        </w:rPr>
        <w:t>collaborating with us!</w:t>
      </w:r>
    </w:p>
    <w:sectPr w:rsidR="00721E6B" w:rsidRPr="00721E6B" w:rsidSect="00C0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6F0"/>
    <w:multiLevelType w:val="hybridMultilevel"/>
    <w:tmpl w:val="EE54A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43"/>
    <w:multiLevelType w:val="hybridMultilevel"/>
    <w:tmpl w:val="E644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1F1E"/>
    <w:multiLevelType w:val="hybridMultilevel"/>
    <w:tmpl w:val="1444CB32"/>
    <w:lvl w:ilvl="0" w:tplc="8EB2BD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E8A"/>
    <w:multiLevelType w:val="hybridMultilevel"/>
    <w:tmpl w:val="D802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3611">
    <w:abstractNumId w:val="1"/>
  </w:num>
  <w:num w:numId="2" w16cid:durableId="1676227690">
    <w:abstractNumId w:val="0"/>
  </w:num>
  <w:num w:numId="3" w16cid:durableId="788858814">
    <w:abstractNumId w:val="2"/>
  </w:num>
  <w:num w:numId="4" w16cid:durableId="137693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E2"/>
    <w:rsid w:val="002D0584"/>
    <w:rsid w:val="002E022B"/>
    <w:rsid w:val="002F0DC5"/>
    <w:rsid w:val="002F5F6F"/>
    <w:rsid w:val="00486957"/>
    <w:rsid w:val="00596CE2"/>
    <w:rsid w:val="00721E6B"/>
    <w:rsid w:val="009572AC"/>
    <w:rsid w:val="009B7A51"/>
    <w:rsid w:val="00A30497"/>
    <w:rsid w:val="00A44097"/>
    <w:rsid w:val="00AB0D64"/>
    <w:rsid w:val="00AE3A62"/>
    <w:rsid w:val="00B0624F"/>
    <w:rsid w:val="00C0118A"/>
    <w:rsid w:val="00C23413"/>
    <w:rsid w:val="00F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AE8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24F"/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24F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24F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24F"/>
    <w:pPr>
      <w:keepNext/>
      <w:keepLines/>
      <w:spacing w:before="40"/>
      <w:jc w:val="center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9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4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624F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624F"/>
    <w:rPr>
      <w:rFonts w:ascii="Times New Roman" w:eastAsiaTheme="majorEastAsia" w:hAnsi="Times New Roman" w:cstheme="majorBidi"/>
      <w:b/>
      <w:color w:val="000000" w:themeColor="text1"/>
    </w:rPr>
  </w:style>
  <w:style w:type="character" w:styleId="UnresolvedMention">
    <w:name w:val="Unresolved Mention"/>
    <w:basedOn w:val="DefaultParagraphFont"/>
    <w:uiPriority w:val="99"/>
    <w:rsid w:val="00B0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rt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.auburn.edu/apmrt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burn.qualtrics.com/jfe/form/SV_8CH19NnlOtM5Jk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1557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Lynn Schneller</dc:creator>
  <cp:keywords/>
  <dc:description/>
  <cp:lastModifiedBy>Jodi Robeson</cp:lastModifiedBy>
  <cp:revision>8</cp:revision>
  <dcterms:created xsi:type="dcterms:W3CDTF">2017-10-25T16:43:00Z</dcterms:created>
  <dcterms:modified xsi:type="dcterms:W3CDTF">2026-03-30T15:31:00Z</dcterms:modified>
</cp:coreProperties>
</file>